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81"/>
        <w:spacing w:before="425" w:line="219" w:lineRule="auto"/>
        <w:rPr>
          <w:rFonts w:ascii="SimSun" w:hAnsi="SimSun" w:eastAsia="SimSun" w:cs="SimSun"/>
          <w:sz w:val="131"/>
          <w:szCs w:val="131"/>
        </w:rPr>
      </w:pPr>
      <w:r>
        <w:rPr>
          <w:rFonts w:ascii="SimSun" w:hAnsi="SimSun" w:eastAsia="SimSun" w:cs="SimSun"/>
          <w:sz w:val="131"/>
          <w:szCs w:val="131"/>
          <w:b/>
          <w:bCs/>
          <w:color w:val="FD1000"/>
          <w:spacing w:val="-87"/>
          <w:w w:val="70"/>
        </w:rPr>
        <w:t>湖南省教育考试院文件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10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6"/>
        </w:rPr>
        <w:t>湘教考成字〔2023〕1号</w:t>
      </w:r>
    </w:p>
    <w:p>
      <w:pPr>
        <w:spacing w:before="174" w:line="60" w:lineRule="exact"/>
        <w:textAlignment w:val="center"/>
        <w:rPr/>
      </w:pPr>
      <w:r>
        <w:drawing>
          <wp:inline distT="0" distB="0" distL="0" distR="0">
            <wp:extent cx="5924598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24598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95"/>
        <w:spacing w:before="117" w:line="599" w:lineRule="exact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9"/>
          <w:position w:val="17"/>
        </w:rPr>
        <w:t>关于做好2023年湖南省普通高等学校</w:t>
      </w:r>
    </w:p>
    <w:p>
      <w:pPr>
        <w:ind w:left="1984"/>
        <w:spacing w:before="1" w:line="218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9"/>
        </w:rPr>
        <w:t>“专升本”考试招生报考工作的通知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450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3"/>
        </w:rPr>
        <w:t>各普通高等学校：</w:t>
      </w:r>
    </w:p>
    <w:p>
      <w:pPr>
        <w:ind w:left="450" w:right="345" w:firstLine="599"/>
        <w:spacing w:before="221" w:line="335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6"/>
        </w:rPr>
        <w:t>根据湖南省教育厅《关于印发〈2023年湖南省普通高等学校</w:t>
      </w:r>
      <w:r>
        <w:rPr>
          <w:rFonts w:ascii="SimSun" w:hAnsi="SimSun" w:eastAsia="SimSun" w:cs="SimSun"/>
          <w:sz w:val="33"/>
          <w:szCs w:val="33"/>
          <w:spacing w:val="18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8"/>
        </w:rPr>
        <w:t>“专升本”考试招生工作实施方案〉的通知》(湘教发〔2022</w:t>
      </w:r>
      <w:r>
        <w:rPr>
          <w:rFonts w:ascii="SimSun" w:hAnsi="SimSun" w:eastAsia="SimSun" w:cs="SimSun"/>
          <w:sz w:val="33"/>
          <w:szCs w:val="33"/>
          <w:spacing w:val="-19"/>
        </w:rPr>
        <w:t>〕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8"/>
        </w:rPr>
        <w:t>55号，以下简称《实施方案》)精神，现就做好2</w:t>
      </w:r>
      <w:r>
        <w:rPr>
          <w:rFonts w:ascii="SimSun" w:hAnsi="SimSun" w:eastAsia="SimSun" w:cs="SimSun"/>
          <w:sz w:val="33"/>
          <w:szCs w:val="33"/>
          <w:spacing w:val="-9"/>
        </w:rPr>
        <w:t>023年湖南省</w:t>
      </w:r>
    </w:p>
    <w:p>
      <w:pPr>
        <w:ind w:left="450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0"/>
        </w:rPr>
        <w:t>普通高等学校“专升本”考试招生报考工作通知如下：</w:t>
      </w:r>
    </w:p>
    <w:p>
      <w:pPr>
        <w:ind w:left="1050"/>
        <w:spacing w:before="21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3"/>
        </w:rPr>
        <w:t>一、报名条件</w:t>
      </w:r>
    </w:p>
    <w:p>
      <w:pPr>
        <w:ind w:left="1050"/>
        <w:spacing w:before="2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5"/>
        </w:rPr>
        <w:t>1.</w:t>
      </w:r>
      <w:r>
        <w:rPr>
          <w:rFonts w:ascii="SimSun" w:hAnsi="SimSun" w:eastAsia="SimSun" w:cs="SimSun"/>
          <w:sz w:val="33"/>
          <w:szCs w:val="33"/>
          <w:spacing w:val="-4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25"/>
        </w:rPr>
        <w:t>遵纪守法，身体状况符合相关要求。</w:t>
      </w:r>
    </w:p>
    <w:p>
      <w:pPr>
        <w:ind w:left="450" w:right="373" w:firstLine="599"/>
        <w:spacing w:before="205" w:line="336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</w:rPr>
        <w:t>2.</w:t>
      </w:r>
      <w:r>
        <w:rPr>
          <w:rFonts w:ascii="SimSun" w:hAnsi="SimSun" w:eastAsia="SimSun" w:cs="SimSun"/>
          <w:sz w:val="33"/>
          <w:szCs w:val="33"/>
          <w:spacing w:val="-15"/>
        </w:rPr>
        <w:t xml:space="preserve"> </w:t>
      </w:r>
      <w:r>
        <w:rPr>
          <w:rFonts w:ascii="SimSun" w:hAnsi="SimSun" w:eastAsia="SimSun" w:cs="SimSun"/>
          <w:sz w:val="33"/>
          <w:szCs w:val="33"/>
        </w:rPr>
        <w:t>在我省普通高校全日制高职(专科)就读且2023年7月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30"/>
        </w:rPr>
        <w:t>31日前能取得毕业证书，并在中国高等教育学生信息网(以下简称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31"/>
        </w:rPr>
        <w:t>学信网)进行了学历证书电子注册的应届毕业生；我省普通高校全</w:t>
      </w:r>
    </w:p>
    <w:p>
      <w:pPr>
        <w:ind w:left="530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6"/>
        </w:rPr>
        <w:t>日制高职(专科)毕业及在校学生(含高校新生)应征入伍，或</w:t>
      </w:r>
      <w:r>
        <w:rPr>
          <w:rFonts w:ascii="SimSun" w:hAnsi="SimSun" w:eastAsia="SimSun" w:cs="SimSun"/>
          <w:sz w:val="33"/>
          <w:szCs w:val="33"/>
          <w:spacing w:val="-17"/>
        </w:rPr>
        <w:t>在</w:t>
      </w:r>
    </w:p>
    <w:p>
      <w:pPr>
        <w:sectPr>
          <w:footerReference w:type="default" r:id="rId1"/>
          <w:pgSz w:w="11900" w:h="16820"/>
          <w:pgMar w:top="1429" w:right="1279" w:bottom="1221" w:left="1289" w:header="0" w:footer="1021" w:gutter="0"/>
        </w:sectPr>
        <w:rPr/>
      </w:pPr>
    </w:p>
    <w:p>
      <w:pPr>
        <w:ind w:left="74"/>
        <w:spacing w:before="161" w:line="60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  <w:position w:val="22"/>
        </w:rPr>
        <w:t>外省全日制高职(专科)就读(或已毕业)的我省户籍学生并在我</w:t>
      </w:r>
    </w:p>
    <w:p>
      <w:pPr>
        <w:ind w:left="74"/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省应征入伍，并取得全日制高职(专科)学历的退役大学生。</w:t>
      </w:r>
    </w:p>
    <w:p>
      <w:pPr>
        <w:ind w:left="664"/>
        <w:spacing w:before="24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下列人员不得报名：</w:t>
      </w:r>
    </w:p>
    <w:p>
      <w:pPr>
        <w:ind w:left="664"/>
        <w:spacing w:before="233" w:line="59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  <w:position w:val="21"/>
        </w:rPr>
        <w:t>1.</w:t>
      </w:r>
      <w:r>
        <w:rPr>
          <w:rFonts w:ascii="SimSun" w:hAnsi="SimSun" w:eastAsia="SimSun" w:cs="SimSun"/>
          <w:sz w:val="30"/>
          <w:szCs w:val="30"/>
          <w:spacing w:val="-38"/>
          <w:position w:val="2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4"/>
          <w:position w:val="21"/>
        </w:rPr>
        <w:t>在校及入伍期间受到记过及以上纪律处分，且在报名前还</w:t>
      </w:r>
    </w:p>
    <w:p>
      <w:pPr>
        <w:ind w:left="74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没有解除处分的。</w:t>
      </w:r>
    </w:p>
    <w:p>
      <w:pPr>
        <w:ind w:left="74" w:right="89" w:firstLine="590"/>
        <w:spacing w:before="234" w:line="36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2.</w:t>
      </w:r>
      <w:r>
        <w:rPr>
          <w:rFonts w:ascii="SimSun" w:hAnsi="SimSun" w:eastAsia="SimSun" w:cs="SimSun"/>
          <w:sz w:val="30"/>
          <w:szCs w:val="30"/>
          <w:spacing w:val="-2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3"/>
        </w:rPr>
        <w:t>因触犯刑法已被有关部门采取强制措施或正在服刑者；因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违反国家教育考试规定被给予暂停参加高校招生考</w:t>
      </w:r>
      <w:r>
        <w:rPr>
          <w:rFonts w:ascii="SimSun" w:hAnsi="SimSun" w:eastAsia="SimSun" w:cs="SimSun"/>
          <w:sz w:val="30"/>
          <w:szCs w:val="30"/>
        </w:rPr>
        <w:t>试处理且仍处</w:t>
      </w:r>
    </w:p>
    <w:p>
      <w:pPr>
        <w:ind w:left="74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于停考期的。</w:t>
      </w:r>
    </w:p>
    <w:p>
      <w:pPr>
        <w:ind w:left="664"/>
        <w:spacing w:before="232" w:line="59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  <w:position w:val="22"/>
        </w:rPr>
        <w:t>3.</w:t>
      </w:r>
      <w:r>
        <w:rPr>
          <w:rFonts w:ascii="SimSun" w:hAnsi="SimSun" w:eastAsia="SimSun" w:cs="SimSun"/>
          <w:sz w:val="30"/>
          <w:szCs w:val="30"/>
          <w:spacing w:val="7"/>
          <w:position w:val="2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  <w:position w:val="22"/>
        </w:rPr>
        <w:t>上年可以正常毕业并以应届毕业生身份参加专升本</w:t>
      </w:r>
      <w:r>
        <w:rPr>
          <w:rFonts w:ascii="SimSun" w:hAnsi="SimSun" w:eastAsia="SimSun" w:cs="SimSun"/>
          <w:sz w:val="30"/>
          <w:szCs w:val="30"/>
          <w:spacing w:val="-3"/>
          <w:position w:val="22"/>
        </w:rPr>
        <w:t>考试，</w:t>
      </w:r>
    </w:p>
    <w:p>
      <w:pPr>
        <w:ind w:left="74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不得延期毕业再以应届毕业生身份报考。</w:t>
      </w:r>
    </w:p>
    <w:p>
      <w:pPr>
        <w:ind w:left="664"/>
        <w:spacing w:before="3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1"/>
        </w:rPr>
        <w:t>二、</w:t>
      </w:r>
      <w:r>
        <w:rPr>
          <w:rFonts w:ascii="SimSun" w:hAnsi="SimSun" w:eastAsia="SimSun" w:cs="SimSun"/>
          <w:sz w:val="30"/>
          <w:szCs w:val="30"/>
          <w:spacing w:val="-7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1"/>
        </w:rPr>
        <w:t>报考工作流程</w:t>
      </w:r>
    </w:p>
    <w:p>
      <w:pPr>
        <w:ind w:left="74" w:firstLine="590"/>
        <w:spacing w:before="223" w:line="363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符合报名条件的湖南省普通全日制高职(专科)应届毕业生、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退役大学生、竞赛获奖考生(含报考“湖湘工匠燎原计划”的考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8"/>
        </w:rPr>
        <w:t>生)于2023年2月13日8时至2月17日18时登录“湖南省普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5"/>
        </w:rPr>
        <w:t>通高等学校专升本信息管理平台”(以下简称专升本信息平台，网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址：</w:t>
      </w:r>
      <w:r>
        <w:rPr>
          <w:rFonts w:ascii="SimSun" w:hAnsi="SimSun" w:eastAsia="SimSun" w:cs="SimSun"/>
          <w:sz w:val="30"/>
          <w:szCs w:val="3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https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://</w:t>
      </w:r>
      <w:r>
        <w:rPr>
          <w:rFonts w:ascii="Times New Roman" w:hAnsi="Times New Roman" w:eastAsia="Times New Roman" w:cs="Times New Roman"/>
          <w:sz w:val="30"/>
          <w:szCs w:val="30"/>
        </w:rPr>
        <w:t>zsb</w:t>
      </w:r>
      <w:r>
        <w:rPr>
          <w:rFonts w:ascii="Times New Roman" w:hAnsi="Times New Roman" w:eastAsia="Times New Roman" w:cs="Times New Roman"/>
          <w:sz w:val="30"/>
          <w:szCs w:val="3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hneao</w:t>
      </w:r>
      <w:r>
        <w:rPr>
          <w:rFonts w:ascii="Times New Roman" w:hAnsi="Times New Roman" w:eastAsia="Times New Roman" w:cs="Times New Roman"/>
          <w:sz w:val="30"/>
          <w:szCs w:val="3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)</w:t>
      </w:r>
      <w:r>
        <w:rPr>
          <w:rFonts w:ascii="SimSun" w:hAnsi="SimSun" w:eastAsia="SimSun" w:cs="SimSun"/>
          <w:sz w:val="30"/>
          <w:szCs w:val="30"/>
          <w:spacing w:val="11"/>
        </w:rPr>
        <w:t>进行注册和报名；于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3</w:t>
      </w:r>
      <w:r>
        <w:rPr>
          <w:rFonts w:ascii="SimSun" w:hAnsi="SimSun" w:eastAsia="SimSun" w:cs="SimSun"/>
          <w:sz w:val="30"/>
          <w:szCs w:val="30"/>
          <w:spacing w:val="11"/>
        </w:rPr>
        <w:t>月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20</w:t>
      </w:r>
      <w:r>
        <w:rPr>
          <w:rFonts w:ascii="Times New Roman" w:hAnsi="Times New Roman" w:eastAsia="Times New Roman" w:cs="Times New Roman"/>
          <w:sz w:val="30"/>
          <w:szCs w:val="30"/>
          <w:spacing w:val="-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日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8</w:t>
      </w:r>
      <w:r>
        <w:rPr>
          <w:rFonts w:ascii="SimSun" w:hAnsi="SimSun" w:eastAsia="SimSun" w:cs="SimSun"/>
          <w:sz w:val="30"/>
          <w:szCs w:val="30"/>
          <w:spacing w:val="11"/>
        </w:rPr>
        <w:t>时至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3</w:t>
      </w:r>
    </w:p>
    <w:p>
      <w:pPr>
        <w:ind w:left="7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月24日18时登录专升本信息平台填报志愿。</w:t>
      </w:r>
    </w:p>
    <w:p>
      <w:pPr>
        <w:ind w:left="74" w:right="107" w:firstLine="590"/>
        <w:spacing w:before="287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参加2023年3月举行的“楚怡杯”湖南省职业院校技能竞赛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的参赛学生，在以上规定的时间内先以普通类学生身份参加报名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及填报志愿，获奖名单公布后再统一安排获奖学生填报免试志愿</w:t>
      </w:r>
    </w:p>
    <w:p>
      <w:pPr>
        <w:ind w:left="245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5"/>
        </w:rPr>
        <w:t>(含“湖湘工匠燎原计划”)。</w:t>
      </w:r>
    </w:p>
    <w:p>
      <w:pPr>
        <w:ind w:left="664"/>
        <w:spacing w:before="245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1.</w:t>
      </w:r>
      <w:r>
        <w:rPr>
          <w:rFonts w:ascii="SimSun" w:hAnsi="SimSun" w:eastAsia="SimSun" w:cs="SimSu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信息预审</w:t>
      </w:r>
    </w:p>
    <w:p>
      <w:pPr>
        <w:ind w:left="664"/>
        <w:spacing w:before="24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符合报考条件的我省普通全日制高职(专科)应届毕业生须</w:t>
      </w:r>
    </w:p>
    <w:p>
      <w:pPr>
        <w:sectPr>
          <w:footerReference w:type="default" r:id="rId3"/>
          <w:pgSz w:w="11900" w:h="16820"/>
          <w:pgMar w:top="1429" w:right="1510" w:bottom="1260" w:left="1785" w:header="0" w:footer="1061" w:gutter="0"/>
        </w:sectPr>
        <w:rPr/>
      </w:pPr>
    </w:p>
    <w:p>
      <w:pPr>
        <w:ind w:right="26"/>
        <w:spacing w:before="63" w:line="363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在规定的报名时间之前两周向就读高校提出报考申请，并登记用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"/>
        </w:rPr>
        <w:t>于系统注册的本人手机号码，同时按照就读高校的有关要求</w:t>
      </w:r>
      <w:r>
        <w:rPr>
          <w:rFonts w:ascii="SimSun" w:hAnsi="SimSun" w:eastAsia="SimSun" w:cs="SimSun"/>
          <w:sz w:val="30"/>
          <w:szCs w:val="30"/>
          <w:spacing w:val="3"/>
        </w:rPr>
        <w:t>提供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5"/>
        </w:rPr>
        <w:t>其他资料。</w:t>
      </w:r>
    </w:p>
    <w:p>
      <w:pPr>
        <w:ind w:right="27" w:firstLine="619"/>
        <w:spacing w:before="261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就读高校根据考生的报考申请，对考生报名资料等信息进行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预审后，在报名开始前一周将预审通过的考生学籍信息和照片信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息统一导入专升本信息平台。</w:t>
      </w:r>
    </w:p>
    <w:p>
      <w:pPr>
        <w:ind w:left="619"/>
        <w:spacing w:before="257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2.</w:t>
      </w:r>
      <w:r>
        <w:rPr>
          <w:rFonts w:ascii="SimSun" w:hAnsi="SimSun" w:eastAsia="SimSun" w:cs="SimSun"/>
          <w:sz w:val="30"/>
          <w:szCs w:val="30"/>
          <w:spacing w:val="3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5"/>
        </w:rPr>
        <w:t>系统注册</w:t>
      </w:r>
    </w:p>
    <w:p>
      <w:pPr>
        <w:ind w:right="16" w:firstLine="619"/>
        <w:spacing w:before="249" w:line="36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所有考生在规定的报名时间内登录专升本信息平台，按照系</w:t>
      </w:r>
      <w:r>
        <w:rPr>
          <w:rFonts w:ascii="SimSun" w:hAnsi="SimSun" w:eastAsia="SimSun" w:cs="SimSun"/>
          <w:sz w:val="30"/>
          <w:szCs w:val="30"/>
          <w:spacing w:val="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统要求输入本人姓名、身份证号和本人手机号进行注册(我省应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届专科毕业生须输入信息预审时登记的手机号码，同一手机号不</w:t>
      </w:r>
      <w:r>
        <w:rPr>
          <w:rFonts w:ascii="SimSun" w:hAnsi="SimSun" w:eastAsia="SimSun" w:cs="SimSun"/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能重复注册)。考生本人姓名和身份证号须与学信网学籍信息完全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"/>
        </w:rPr>
        <w:t>一致。注册手机号码须在专升本录取工作结束之前处于正常使用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</w:rPr>
        <w:t>状态，方便及时联络。</w:t>
      </w:r>
    </w:p>
    <w:p>
      <w:pPr>
        <w:ind w:left="619"/>
        <w:spacing w:before="28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3.</w:t>
      </w:r>
      <w:r>
        <w:rPr>
          <w:rFonts w:ascii="SimSun" w:hAnsi="SimSun" w:eastAsia="SimSun" w:cs="SimSun"/>
          <w:sz w:val="30"/>
          <w:szCs w:val="30"/>
          <w:spacing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"/>
        </w:rPr>
        <w:t>报名信息完善和确认</w:t>
      </w:r>
    </w:p>
    <w:p>
      <w:pPr>
        <w:ind w:right="30" w:firstLine="619"/>
        <w:spacing w:before="253" w:line="36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注册成功的考生在规定的报名时间内登录专升本信息</w:t>
      </w:r>
      <w:r>
        <w:rPr>
          <w:rFonts w:ascii="SimSun" w:hAnsi="SimSun" w:eastAsia="SimSun" w:cs="SimSun"/>
          <w:sz w:val="30"/>
          <w:szCs w:val="30"/>
          <w:spacing w:val="1"/>
        </w:rPr>
        <w:t>平台，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"/>
        </w:rPr>
        <w:t>完善本人基本信息和录取通知书邮寄信息，上传本人电子照片并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确认(我省应届专科毕业生只需完善信息和确认)。</w:t>
      </w:r>
    </w:p>
    <w:p>
      <w:pPr>
        <w:ind w:firstLine="619"/>
        <w:spacing w:before="256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符合条件的退役大学生还需按要求如实填写完善本人退役证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编号、入伍和退役时间及地方信息等，上传退役证扫描件(2023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年上半年退役的需提供本人所在部队开具的证明材料)。荣立个人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三等功及以上者，同时上传立功证书扫描件。非应届毕业生还需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上传本人普通高职毕业证书。</w:t>
      </w:r>
    </w:p>
    <w:p>
      <w:pPr>
        <w:ind w:left="619"/>
        <w:spacing w:before="27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</w:rPr>
        <w:t>符合条件的竞赛获奖高职(专科)应届毕业生还需按要求如</w:t>
      </w:r>
    </w:p>
    <w:p>
      <w:pPr>
        <w:sectPr>
          <w:footerReference w:type="default" r:id="rId4"/>
          <w:pgSz w:w="11900" w:h="16820"/>
          <w:pgMar w:top="1429" w:right="1577" w:bottom="1280" w:left="1780" w:header="0" w:footer="1081" w:gutter="0"/>
        </w:sectPr>
        <w:rPr/>
      </w:pPr>
    </w:p>
    <w:p>
      <w:pPr>
        <w:ind w:left="24"/>
        <w:spacing w:before="111" w:line="63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  <w:position w:val="25"/>
        </w:rPr>
        <w:t>实填写完善本人获奖赛事、赛项及获奖等级、获奖时间等信息，</w:t>
      </w:r>
    </w:p>
    <w:p>
      <w:pPr>
        <w:ind w:left="24"/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上传本人获奖证书扫描件。</w:t>
      </w:r>
    </w:p>
    <w:p>
      <w:pPr>
        <w:ind w:left="604"/>
        <w:spacing w:before="215" w:line="59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  <w:position w:val="22"/>
        </w:rPr>
        <w:t>符合条件的脱贫家庭(原建档立卡贫困家庭)</w:t>
      </w:r>
      <w:r>
        <w:rPr>
          <w:rFonts w:ascii="SimSun" w:hAnsi="SimSun" w:eastAsia="SimSun" w:cs="SimSun"/>
          <w:sz w:val="30"/>
          <w:szCs w:val="30"/>
          <w:spacing w:val="13"/>
          <w:position w:val="22"/>
        </w:rPr>
        <w:t>应届毕业生需</w:t>
      </w:r>
    </w:p>
    <w:p>
      <w:pPr>
        <w:ind w:left="13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6"/>
        </w:rPr>
        <w:t>上传本人县级乡村振兴部门出具的原建档立卡身份证明。</w:t>
      </w:r>
    </w:p>
    <w:p>
      <w:pPr>
        <w:ind w:left="604"/>
        <w:spacing w:before="25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</w:rPr>
        <w:t>4.</w:t>
      </w:r>
      <w:r>
        <w:rPr>
          <w:rFonts w:ascii="SimSun" w:hAnsi="SimSun" w:eastAsia="SimSun" w:cs="SimSun"/>
          <w:sz w:val="30"/>
          <w:szCs w:val="30"/>
          <w:spacing w:val="2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资格审核</w:t>
      </w:r>
    </w:p>
    <w:p>
      <w:pPr>
        <w:ind w:left="24" w:right="70" w:firstLine="580"/>
        <w:spacing w:before="235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3月10日前，有关生源高校须完成对本校报考考生</w:t>
      </w:r>
      <w:r>
        <w:rPr>
          <w:rFonts w:ascii="SimSun" w:hAnsi="SimSun" w:eastAsia="SimSun" w:cs="SimSun"/>
          <w:sz w:val="30"/>
          <w:szCs w:val="30"/>
          <w:spacing w:val="7"/>
        </w:rPr>
        <w:t>报名信息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的审核和核实。如有差错，须向省教育考试院提交加盖学校公章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的书面报告申请更改。以下两类考生有关信息还需报省教育厅相</w:t>
      </w:r>
      <w:r>
        <w:rPr>
          <w:rFonts w:ascii="SimSun" w:hAnsi="SimSun" w:eastAsia="SimSun" w:cs="SimSun"/>
          <w:sz w:val="30"/>
          <w:szCs w:val="30"/>
          <w:spacing w:val="1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关处室(部门)审核认定，认定结果将在“专升本信息平台”和</w:t>
      </w:r>
    </w:p>
    <w:p>
      <w:pPr>
        <w:ind w:left="75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“湖南省招生考试信息港”进行公示。</w:t>
      </w:r>
    </w:p>
    <w:p>
      <w:pPr>
        <w:ind w:left="24" w:firstLine="740"/>
        <w:spacing w:before="223" w:line="363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(1)免试生资格审核。报名过程中，有关生源高校、省就业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指导中心及时登录专升本信息平台对报名的免试考生信息进行核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验和资格初审。其中，生源高校负责本校竞赛获奖学生及在校期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间(含高校新生)应征入伍的退役大学生士兵的资格审核，</w:t>
      </w:r>
      <w:r>
        <w:rPr>
          <w:rFonts w:ascii="SimSun" w:hAnsi="SimSun" w:eastAsia="SimSun" w:cs="SimSun"/>
          <w:sz w:val="30"/>
          <w:szCs w:val="30"/>
          <w:spacing w:val="11"/>
        </w:rPr>
        <w:t>省就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业指导中心负责高职(专科)毕业后入伍的退役大学生士兵的资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9"/>
        </w:rPr>
        <w:t>格审核。报名截止后7个工作日内(2月24日前),高职(专科)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院校及省就业指导中心分别将免试生名单及《湖南省2023年普通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高等学校专升本考试招生免试推荐审查表》等相关材料汇总报省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教育厅学生处终审。2023年度“楚怡杯“湖南省职业院校技能竞</w:t>
      </w:r>
    </w:p>
    <w:p>
      <w:pPr>
        <w:ind w:left="2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赛获奖学生的资格审核在获奖名单公布后进行。</w:t>
      </w:r>
    </w:p>
    <w:p>
      <w:pPr>
        <w:ind w:left="24" w:right="60" w:firstLine="750"/>
        <w:spacing w:before="235" w:line="362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(2)脱贫家庭毕业生资格审核。省内户籍高</w:t>
      </w:r>
      <w:r>
        <w:rPr>
          <w:rFonts w:ascii="SimSun" w:hAnsi="SimSun" w:eastAsia="SimSun" w:cs="SimSun"/>
          <w:sz w:val="30"/>
          <w:szCs w:val="30"/>
          <w:spacing w:val="2"/>
        </w:rPr>
        <w:t>考生源的考生由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7"/>
        </w:rPr>
        <w:t>所在高职(专科)院校在报名期间进行初审。报名工作结束后3</w:t>
      </w:r>
    </w:p>
    <w:p>
      <w:pPr>
        <w:ind w:left="24"/>
        <w:spacing w:before="1" w:line="216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6"/>
        </w:rPr>
        <w:t>个工作日内(2月22日前),各高职(专科)院校将汇总名单(加</w:t>
      </w:r>
    </w:p>
    <w:p>
      <w:pPr>
        <w:sectPr>
          <w:footerReference w:type="default" r:id="rId5"/>
          <w:pgSz w:w="11900" w:h="16820"/>
          <w:pgMar w:top="1429" w:right="1554" w:bottom="1290" w:left="1785" w:header="0" w:footer="1091" w:gutter="0"/>
        </w:sectPr>
        <w:rPr/>
      </w:pPr>
    </w:p>
    <w:p>
      <w:pPr>
        <w:ind w:right="58"/>
        <w:spacing w:before="82" w:line="357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盖学校公章)报省教育厅民族教育处复核确认。省外生源考生以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高职(专科)院校审核确认名单为准，各高职(专科)院校</w:t>
      </w:r>
      <w:r>
        <w:rPr>
          <w:rFonts w:ascii="SimSun" w:hAnsi="SimSun" w:eastAsia="SimSun" w:cs="SimSun"/>
          <w:sz w:val="31"/>
          <w:szCs w:val="31"/>
          <w:spacing w:val="15"/>
        </w:rPr>
        <w:t>须查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验由县级乡村振兴部门出具的原建档立卡身份证明，确保</w:t>
      </w:r>
      <w:r>
        <w:rPr>
          <w:rFonts w:ascii="SimSun" w:hAnsi="SimSun" w:eastAsia="SimSun" w:cs="SimSun"/>
          <w:sz w:val="31"/>
          <w:szCs w:val="31"/>
          <w:spacing w:val="-9"/>
        </w:rPr>
        <w:t>真实。</w:t>
      </w:r>
    </w:p>
    <w:p>
      <w:pPr>
        <w:ind w:left="590"/>
        <w:spacing w:before="20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5.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填报志愿</w:t>
      </w:r>
    </w:p>
    <w:p>
      <w:pPr>
        <w:ind w:firstLine="590"/>
        <w:spacing w:before="273" w:line="35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7"/>
        </w:rPr>
        <w:t>所有考生在规定时间内根据自己所学专业，对照省教育厅下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发的《湖南省2022年普通高校专升本对应专业指导目</w:t>
      </w:r>
      <w:r>
        <w:rPr>
          <w:rFonts w:ascii="SimSun" w:hAnsi="SimSun" w:eastAsia="SimSun" w:cs="SimSun"/>
          <w:sz w:val="31"/>
          <w:szCs w:val="31"/>
          <w:spacing w:val="-8"/>
        </w:rPr>
        <w:t>录》中公布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的专业类对应关系和本科学校在专升本信息平台公布的招生专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业，自主选择填报1</w:t>
      </w:r>
      <w:r>
        <w:rPr>
          <w:rFonts w:ascii="SimSun" w:hAnsi="SimSun" w:eastAsia="SimSun" w:cs="SimSu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所本科学校的1个相同或相近专业。其中，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报考医学类相关专业的，本专科专业名称必须严格对应(专科中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医骨伤专业除外，可对应本科中医学专业)。</w:t>
      </w:r>
    </w:p>
    <w:p>
      <w:pPr>
        <w:ind w:right="31" w:firstLine="590"/>
        <w:spacing w:before="287" w:line="35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考生在志愿填报期间可以随时修改志愿，志愿填报结束后不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5"/>
        </w:rPr>
        <w:t>能修改志愿。志愿填报期间的前4天(3月20日8时-3月23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日18时),考生可实时查看志愿填报情况，之后不可查</w:t>
      </w:r>
      <w:r>
        <w:rPr>
          <w:rFonts w:ascii="SimSun" w:hAnsi="SimSun" w:eastAsia="SimSun" w:cs="SimSun"/>
          <w:sz w:val="31"/>
          <w:szCs w:val="31"/>
          <w:spacing w:val="1"/>
        </w:rPr>
        <w:t>看。考生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7"/>
        </w:rPr>
        <w:t>须按要求在退役大学生士兵免试、竞赛获奖免试、“湖湘工匠燎原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计划”、普通计划(含脱贫家庭毕业生计划)中选择一类报考</w:t>
      </w:r>
      <w:r>
        <w:rPr>
          <w:rFonts w:ascii="SimSun" w:hAnsi="SimSun" w:eastAsia="SimSun" w:cs="SimSun"/>
          <w:sz w:val="31"/>
          <w:szCs w:val="31"/>
          <w:spacing w:val="-6"/>
        </w:rPr>
        <w:t>。其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中，资格审核没有通过的考生不能填报相应计划类别</w:t>
      </w:r>
      <w:r>
        <w:rPr>
          <w:rFonts w:ascii="SimSun" w:hAnsi="SimSun" w:eastAsia="SimSun" w:cs="SimSun"/>
          <w:sz w:val="31"/>
          <w:szCs w:val="31"/>
          <w:spacing w:val="-8"/>
        </w:rPr>
        <w:t>，免试生资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格审核未通过的考生只能按照非免试生身份填报普通计划</w:t>
      </w:r>
      <w:r>
        <w:rPr>
          <w:rFonts w:ascii="SimSun" w:hAnsi="SimSun" w:eastAsia="SimSun" w:cs="SimSun"/>
          <w:sz w:val="31"/>
          <w:szCs w:val="31"/>
          <w:spacing w:val="-9"/>
        </w:rPr>
        <w:t>志愿。</w:t>
      </w:r>
    </w:p>
    <w:p>
      <w:pPr>
        <w:ind w:right="60" w:firstLine="590"/>
        <w:spacing w:before="303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8"/>
        </w:rPr>
        <w:t>如报考退役大学生士兵免试计划、竞赛获奖免试计划、</w:t>
      </w:r>
      <w:r>
        <w:rPr>
          <w:rFonts w:ascii="SimSun" w:hAnsi="SimSun" w:eastAsia="SimSun" w:cs="SimSun"/>
          <w:sz w:val="31"/>
          <w:szCs w:val="31"/>
          <w:spacing w:val="-19"/>
        </w:rPr>
        <w:t>“湖湘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工匠燎原计划”的考生所填志愿未被录取，且有关本科高校相关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计划有缺额时，可通过征集志愿方式填报有关</w:t>
      </w:r>
      <w:r>
        <w:rPr>
          <w:rFonts w:ascii="SimSun" w:hAnsi="SimSun" w:eastAsia="SimSun" w:cs="SimSun"/>
          <w:sz w:val="31"/>
          <w:szCs w:val="31"/>
          <w:spacing w:val="-7"/>
        </w:rPr>
        <w:t>本科高校。具体征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0"/>
        </w:rPr>
        <w:t>集志愿填报时间和要求另行通知。</w:t>
      </w:r>
    </w:p>
    <w:p>
      <w:pPr>
        <w:ind w:left="590"/>
        <w:spacing w:before="23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6.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缴纳考试费</w:t>
      </w:r>
    </w:p>
    <w:p>
      <w:pPr>
        <w:ind w:left="570"/>
        <w:spacing w:before="25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2023年普通高等学校专升本考试收费标准为130元/人，缴费</w:t>
      </w:r>
    </w:p>
    <w:p>
      <w:pPr>
        <w:sectPr>
          <w:footerReference w:type="default" r:id="rId6"/>
          <w:pgSz w:w="11900" w:h="16820"/>
          <w:pgMar w:top="1429" w:right="1555" w:bottom="1268" w:left="1780" w:header="0" w:footer="1071" w:gutter="0"/>
        </w:sectPr>
        <w:rPr/>
      </w:pPr>
    </w:p>
    <w:p>
      <w:pPr>
        <w:ind w:left="24" w:right="80"/>
        <w:spacing w:before="120" w:line="376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时间为4月11日-14日。各招生院校在4月4日前公布本校收费方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0"/>
        </w:rPr>
        <w:t>式和办法，由考生在规定的缴费时间内按要求向报考本科院校缴纳</w:t>
      </w:r>
    </w:p>
    <w:p>
      <w:pPr>
        <w:ind w:left="24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6"/>
        </w:rPr>
        <w:t>考试费。</w:t>
      </w:r>
    </w:p>
    <w:p>
      <w:pPr>
        <w:ind w:left="585"/>
        <w:spacing w:before="25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5"/>
        </w:rPr>
        <w:t>7.</w:t>
      </w:r>
      <w:r>
        <w:rPr>
          <w:rFonts w:ascii="SimSun" w:hAnsi="SimSun" w:eastAsia="SimSun" w:cs="SimSun"/>
          <w:sz w:val="30"/>
          <w:szCs w:val="30"/>
          <w:spacing w:val="2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5"/>
        </w:rPr>
        <w:t>准考证打印</w:t>
      </w:r>
    </w:p>
    <w:p>
      <w:pPr>
        <w:ind w:left="585"/>
        <w:spacing w:before="212" w:line="61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  <w:position w:val="23"/>
        </w:rPr>
        <w:t>考生须在4月19日-21日登录专升本信息平台，下</w:t>
      </w:r>
      <w:r>
        <w:rPr>
          <w:rFonts w:ascii="SimSun" w:hAnsi="SimSun" w:eastAsia="SimSun" w:cs="SimSun"/>
          <w:sz w:val="30"/>
          <w:szCs w:val="30"/>
          <w:spacing w:val="2"/>
          <w:position w:val="23"/>
        </w:rPr>
        <w:t>载准考证并</w:t>
      </w:r>
    </w:p>
    <w:p>
      <w:pPr>
        <w:ind w:left="24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自行打印，按照报考学校要求做好考前准备。</w:t>
      </w:r>
    </w:p>
    <w:p>
      <w:pPr>
        <w:ind w:left="585"/>
        <w:spacing w:before="23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</w:rPr>
        <w:t>三、考试安排、成绩发布和录取查询</w:t>
      </w:r>
    </w:p>
    <w:p>
      <w:pPr>
        <w:ind w:left="24" w:right="21" w:firstLine="560"/>
        <w:spacing w:before="237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9"/>
        </w:rPr>
        <w:t>2023年普通高等学校专升本考试时间全省统一安排在4月22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9"/>
        </w:rPr>
        <w:t>日-23</w:t>
      </w:r>
      <w:r>
        <w:rPr>
          <w:rFonts w:ascii="SimSun" w:hAnsi="SimSun" w:eastAsia="SimSun" w:cs="SimSun"/>
          <w:sz w:val="30"/>
          <w:szCs w:val="30"/>
          <w:spacing w:val="-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9"/>
        </w:rPr>
        <w:t>日举行。考试工作由各招生院校负责组织实施。各招生院校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须按照国家教育考试的相关规定和省教育厅、省教育</w:t>
      </w:r>
      <w:r>
        <w:rPr>
          <w:rFonts w:ascii="SimSun" w:hAnsi="SimSun" w:eastAsia="SimSun" w:cs="SimSun"/>
          <w:sz w:val="30"/>
          <w:szCs w:val="30"/>
        </w:rPr>
        <w:t>考试院相关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文件要求拟定考务工作方案，并于4月10日前报送至省教</w:t>
      </w:r>
      <w:r>
        <w:rPr>
          <w:rFonts w:ascii="SimSun" w:hAnsi="SimSun" w:eastAsia="SimSun" w:cs="SimSun"/>
          <w:sz w:val="30"/>
          <w:szCs w:val="30"/>
          <w:spacing w:val="5"/>
        </w:rPr>
        <w:t>育考试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9"/>
        </w:rPr>
        <w:t>院成招处。有关考试安排和考试科目提前在本校官网公布。考试期</w:t>
      </w:r>
    </w:p>
    <w:p>
      <w:pPr>
        <w:ind w:left="24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间我院将对考试工作进行督查。</w:t>
      </w:r>
    </w:p>
    <w:p>
      <w:pPr>
        <w:ind w:left="585"/>
        <w:spacing w:before="23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5"/>
        </w:rPr>
        <w:t>成绩发布时间为5月5日-6日，由各招生院校在本</w:t>
      </w:r>
      <w:r>
        <w:rPr>
          <w:rFonts w:ascii="SimSun" w:hAnsi="SimSun" w:eastAsia="SimSun" w:cs="SimSun"/>
          <w:sz w:val="30"/>
          <w:szCs w:val="30"/>
          <w:spacing w:val="-6"/>
        </w:rPr>
        <w:t>校官网公布。</w:t>
      </w:r>
    </w:p>
    <w:p>
      <w:pPr>
        <w:ind w:left="585"/>
        <w:spacing w:before="245" w:line="59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  <w:position w:val="21"/>
        </w:rPr>
        <w:t>参加专升本考试的考生(含免试生)可在7月上旬登录专</w:t>
      </w:r>
      <w:r>
        <w:rPr>
          <w:rFonts w:ascii="SimSun" w:hAnsi="SimSun" w:eastAsia="SimSun" w:cs="SimSun"/>
          <w:sz w:val="30"/>
          <w:szCs w:val="30"/>
          <w:spacing w:val="7"/>
          <w:position w:val="21"/>
        </w:rPr>
        <w:t>升本</w:t>
      </w:r>
    </w:p>
    <w:p>
      <w:pPr>
        <w:ind w:left="24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信息平台，查询本人专升本考试录取情况。</w:t>
      </w:r>
    </w:p>
    <w:p>
      <w:pPr>
        <w:ind w:left="585"/>
        <w:spacing w:before="266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6"/>
        </w:rPr>
        <w:t>四、</w:t>
      </w:r>
      <w:r>
        <w:rPr>
          <w:rFonts w:ascii="SimSun" w:hAnsi="SimSun" w:eastAsia="SimSun" w:cs="SimSun"/>
          <w:sz w:val="30"/>
          <w:szCs w:val="30"/>
          <w:spacing w:val="-8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6"/>
        </w:rPr>
        <w:t>工作要求</w:t>
      </w:r>
    </w:p>
    <w:p>
      <w:pPr>
        <w:ind w:left="24" w:right="68" w:firstLine="560"/>
        <w:spacing w:before="208" w:line="37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</w:rPr>
        <w:t>1.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7"/>
        </w:rPr>
        <w:t>及时公布招生章程。各本科院校2023年普通高校专升本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招生章程须经学校党委会研究确定后，于3月10日前在本校官方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网站首页公布，并报省教育考试院成招处备案。招生章程须按照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教育部和省教育厅专升本招生政策规定及相关工作要求规范制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订。学校法定代表人对本校招生章程及有关宣传材料的真实性负</w:t>
      </w:r>
    </w:p>
    <w:p>
      <w:pPr>
        <w:ind w:left="24"/>
        <w:spacing w:before="1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7"/>
        </w:rPr>
        <w:t>责。</w:t>
      </w:r>
    </w:p>
    <w:p>
      <w:pPr>
        <w:sectPr>
          <w:footerReference w:type="default" r:id="rId7"/>
          <w:pgSz w:w="11900" w:h="16820"/>
          <w:pgMar w:top="1429" w:right="1580" w:bottom="1280" w:left="1785" w:header="0" w:footer="1081" w:gutter="0"/>
        </w:sectPr>
        <w:rPr/>
      </w:pPr>
    </w:p>
    <w:p>
      <w:pPr>
        <w:ind w:right="85" w:firstLine="599"/>
        <w:spacing w:before="85" w:line="369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2.</w:t>
      </w:r>
      <w:r>
        <w:rPr>
          <w:rFonts w:ascii="SimSun" w:hAnsi="SimSun" w:eastAsia="SimSun" w:cs="SimSun"/>
          <w:sz w:val="30"/>
          <w:szCs w:val="30"/>
          <w:spacing w:val="-37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建立健全制度。各招生院校要成立专升本考试工作领导小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组，切实按照教育部和省教育厅相关文件精神，规范管理，确保</w:t>
      </w:r>
      <w:r>
        <w:rPr>
          <w:rFonts w:ascii="SimSun" w:hAnsi="SimSun" w:eastAsia="SimSun" w:cs="SimSun"/>
          <w:sz w:val="30"/>
          <w:szCs w:val="30"/>
          <w:spacing w:val="1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考试招生工作公平、公正。要加强命题和制卷管理，杜绝失泄密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事故；要规范考务实施程序，确保考试平稳顺利；要强化评卷人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员和场地管理，确保考生成绩真实准确；要制定科学规范的录取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5"/>
        </w:rPr>
        <w:t>制度，确保招生公平公正。</w:t>
      </w:r>
    </w:p>
    <w:p>
      <w:pPr>
        <w:ind w:right="97" w:firstLine="599"/>
        <w:spacing w:before="244" w:line="369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3.</w:t>
      </w:r>
      <w:r>
        <w:rPr>
          <w:rFonts w:ascii="SimSun" w:hAnsi="SimSun" w:eastAsia="SimSun" w:cs="SimSun"/>
          <w:sz w:val="30"/>
          <w:szCs w:val="30"/>
          <w:spacing w:val="-5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加强宣传引导。各高校有关工作人员应认真学习20</w:t>
      </w:r>
      <w:r>
        <w:rPr>
          <w:rFonts w:ascii="SimSun" w:hAnsi="SimSun" w:eastAsia="SimSun" w:cs="SimSun"/>
          <w:sz w:val="30"/>
          <w:szCs w:val="30"/>
          <w:spacing w:val="10"/>
        </w:rPr>
        <w:t>23年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普通高等学校“专升本”考试招生工作实施方案，准确把握有关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政策和要求，统一</w:t>
      </w:r>
      <w:r>
        <w:rPr>
          <w:rFonts w:ascii="SimSun" w:hAnsi="SimSun" w:eastAsia="SimSun" w:cs="SimSun"/>
          <w:sz w:val="30"/>
          <w:szCs w:val="30"/>
          <w:spacing w:val="-87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口径，通过多种形式及时向有报考志愿的考生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宣传解读，确保考生知悉政策和考试招生工作安排。加强对考生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志愿填报的引导，避免扎堆报考。公布咨询电话，及时做好考生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答疑。</w:t>
      </w:r>
    </w:p>
    <w:p>
      <w:pPr>
        <w:ind w:firstLine="599"/>
        <w:spacing w:before="242" w:line="369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4.严格资格审核。各生源高校要加强对报考考生的资格审核，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认真审看各类考生的报考资料，核对考生报考信息，按时上报更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"/>
        </w:rPr>
        <w:t>正报告，及时汇总提交有关信息和名单。特别是对建档立卡、竞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赛获奖、延期毕业的学生要加强资格审核。</w:t>
      </w:r>
    </w:p>
    <w:p>
      <w:pPr>
        <w:ind w:right="119" w:firstLine="599"/>
        <w:spacing w:before="243" w:line="372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</w:rPr>
        <w:t>5.</w:t>
      </w:r>
      <w:r>
        <w:rPr>
          <w:rFonts w:ascii="SimSun" w:hAnsi="SimSun" w:eastAsia="SimSun" w:cs="SimSun"/>
          <w:sz w:val="30"/>
          <w:szCs w:val="30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严格规范程序。各高校要严格按照《实施方案》</w:t>
      </w:r>
      <w:r>
        <w:rPr>
          <w:rFonts w:ascii="SimSun" w:hAnsi="SimSun" w:eastAsia="SimSun" w:cs="SimSun"/>
          <w:sz w:val="30"/>
          <w:szCs w:val="30"/>
          <w:spacing w:val="-2"/>
        </w:rPr>
        <w:t>和本通知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有关工作安排，科学规范制定本校的专升本考试工作方</w:t>
      </w:r>
      <w:r>
        <w:rPr>
          <w:rFonts w:ascii="SimSun" w:hAnsi="SimSun" w:eastAsia="SimSun" w:cs="SimSun"/>
          <w:sz w:val="30"/>
          <w:szCs w:val="30"/>
          <w:spacing w:val="2"/>
        </w:rPr>
        <w:t>案和日程</w:t>
      </w:r>
    </w:p>
    <w:p>
      <w:pPr>
        <w:spacing w:before="1" w:line="20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安排，及时公开有关招考政策和程序，主动接受社会监督。</w:t>
      </w:r>
    </w:p>
    <w:p>
      <w:pPr>
        <w:ind w:firstLine="4869"/>
        <w:spacing w:line="2450" w:lineRule="exact"/>
        <w:textAlignment w:val="center"/>
        <w:rPr/>
      </w:pPr>
      <w:r>
        <w:drawing>
          <wp:inline distT="0" distB="0" distL="0" distR="0">
            <wp:extent cx="1555807" cy="15557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807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pgSz w:w="11900" w:h="16820"/>
          <w:pgMar w:top="1429" w:right="1530" w:bottom="1247" w:left="1770" w:header="0" w:footer="108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1" w:lineRule="exact"/>
        <w:rPr/>
      </w:pPr>
      <w:r/>
    </w:p>
    <w:tbl>
      <w:tblPr>
        <w:tblStyle w:val="2"/>
        <w:tblW w:w="8490" w:type="dxa"/>
        <w:tblInd w:w="5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48"/>
        <w:gridCol w:w="4142"/>
      </w:tblGrid>
      <w:tr>
        <w:trPr>
          <w:trHeight w:val="610" w:hRule="atLeast"/>
        </w:trPr>
        <w:tc>
          <w:tcPr>
            <w:tcW w:w="4348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40"/>
              <w:spacing w:before="20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654090</wp:posOffset>
                  </wp:positionH>
                  <wp:positionV relativeFrom="paragraph">
                    <wp:posOffset>-1142632</wp:posOffset>
                  </wp:positionV>
                  <wp:extent cx="1562079" cy="1485898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79" cy="148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6"/>
                <w:szCs w:val="26"/>
                <w:spacing w:val="-1"/>
              </w:rPr>
              <w:t>湖南省教育考试院办公室</w:t>
            </w:r>
          </w:p>
        </w:tc>
        <w:tc>
          <w:tcPr>
            <w:tcW w:w="414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351"/>
              <w:spacing w:before="17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8"/>
              </w:rPr>
              <w:t>2023年1月13日印发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1900" w:h="16820"/>
      <w:pgMar w:top="1429" w:right="1569" w:bottom="1276" w:left="1785" w:header="0" w:footer="10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5"/>
      </w:rPr>
      <w:t>—</w:t>
    </w:r>
    <w:r>
      <w:rPr>
        <w:rFonts w:ascii="SimSun" w:hAnsi="SimSun" w:eastAsia="SimSun" w:cs="SimSun"/>
        <w:sz w:val="20"/>
        <w:szCs w:val="20"/>
        <w:spacing w:val="-79"/>
      </w:rPr>
      <w:t xml:space="preserve"> </w:t>
    </w:r>
    <w:r>
      <w:rPr>
        <w:rFonts w:ascii="SimSun" w:hAnsi="SimSun" w:eastAsia="SimSun" w:cs="SimSun"/>
        <w:sz w:val="20"/>
        <w:szCs w:val="20"/>
        <w:spacing w:val="-15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0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8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181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181" w:lineRule="auto"/>
      <w:rPr>
        <w:rFonts w:ascii="SimSun" w:hAnsi="SimSun" w:eastAsia="SimSun" w:cs="SimSun"/>
        <w:sz w:val="17"/>
        <w:szCs w:val="17"/>
      </w:rPr>
    </w:pPr>
    <w:r>
      <w:pict>
        <v:shape id="_x0000_s1" style="position:absolute;margin-left:329.998pt;margin-top:676.104pt;mso-position-vertical-relative:page;mso-position-horizontal-relative:page;width:122.9pt;height:48.8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19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2"/>
                  </w:rPr>
                  <w:t>湖南省教育考试院</w:t>
                </w:r>
              </w:p>
              <w:p>
                <w:pPr>
                  <w:ind w:left="20"/>
                  <w:spacing w:before="224" w:line="219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39"/>
                  </w:rPr>
                  <w:t>2023年1月13日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7"/>
        <w:szCs w:val="17"/>
        <w:spacing w:val="-2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8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3.pn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2023-01-14T11:25:10Z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2023-01-14T11:25:11</vt:filetime>
  </property>
  <property fmtid="{D5CDD505-2E9C-101B-9397-08002B2CF9AE}" pid="4" name="UsrData">
    <vt:lpwstr>63c2208b7e63a600150cd284</vt:lpwstr>
  </property>
</Properties>
</file>